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9" w:rsidRDefault="00A75E59" w:rsidP="00A75E5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Агентский договор № _____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г. Москва                                                                                                                «___» ______________ 202___ г.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Общество с ограниченной ответственностью «7 холмов»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в лице генерального директора Левиной Ирины Владимировны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,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действующего на основании Устава, именуемое в дальнейшем «ТУРОПЕРАТОР», с одной стороны и______________________________________________________________________________________________________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лице _______________________________________________________________, действующего на основании Устава, именуемое в дальнейшем «ТУРАГЕНТ», с другой стороны, совместно именуемые «Стороны», заключили настоящий договор о нижеследующем: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1. ПРЕДМЕТ ДОГОВОРА</w:t>
      </w:r>
    </w:p>
    <w:p w:rsidR="00A75E59" w:rsidRDefault="00A75E59" w:rsidP="00A75E59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</w:p>
    <w:p w:rsidR="00A75E59" w:rsidRDefault="00A75E59" w:rsidP="00A75E59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1.1 Предметом настоящего договора является урегулирование правоотношений сторон, возникающих в процессе реализации туристского продукта, сформированного ТУРОПЕРАТОРОМ. Специальные термины и определения, применяемые в настоящем договоре, понимаются и трактуются сторонами в соответствии с положениями Статьи 1 Федерального Закона № 132 ФЗ «Об основах туристской деятельности в Российской Федерации» и иного применимого законодательства.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1.2. В целях и на условиях настоящего Договора ТУРАГЕНТ за вознаграждение и по поручению ТУРОПЕРАТОРА совершает от своего имени юридические и иные действия по реализации туристического продукта (далее по тексту «турпродукт»), сформированного ТУРОПЕРАТОРОМ.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1.3. ТУРАГЕНТ действует в пределах установленных полномочий, отступление от установленных полномочий и указаний ТУРОПЕРАТОРА возможно в отдельных случаях, предусмотренных настоящим Договором. </w:t>
      </w:r>
    </w:p>
    <w:p w:rsidR="00A75E59" w:rsidRPr="00A75E59" w:rsidRDefault="00A75E59" w:rsidP="00A75E5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1.4. ТУРАГЕНТ обязуется от своего имени, но за счет вознаграждения </w:t>
      </w:r>
      <w:r w:rsidRPr="00A75E5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ТУРОПЕРАТОРА совершать юридические и иные действия, направленные на продажу услуг ТУРОПЕРАТОРА, в том числе заключать с третьими лицами договоры и исполнять обязательства ТУРОПЕРАТОРА по этим договорам в части, согласованной СТОРОНАМИ. </w:t>
      </w:r>
    </w:p>
    <w:p w:rsidR="00A75E59" w:rsidRPr="00A75E59" w:rsidRDefault="00A75E59" w:rsidP="00A75E59">
      <w:pPr>
        <w:pStyle w:val="a5"/>
        <w:widowControl w:val="0"/>
        <w:numPr>
          <w:ilvl w:val="1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A75E59">
        <w:rPr>
          <w:rFonts w:ascii="Times New Roman" w:eastAsia="Times New Roman" w:hAnsi="Times New Roman" w:cs="Times New Roman"/>
          <w:sz w:val="20"/>
          <w:szCs w:val="20"/>
          <w:lang w:eastAsia="ar-SA"/>
        </w:rPr>
        <w:t>Стороны могут дополнительно согласовать иные каналы получения информации.</w:t>
      </w:r>
    </w:p>
    <w:p w:rsidR="00A75E59" w:rsidRDefault="00A75E59" w:rsidP="00A75E59">
      <w:pPr>
        <w:shd w:val="clear" w:color="auto" w:fill="FFFFFF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</w:p>
    <w:p w:rsidR="00A75E59" w:rsidRDefault="00A75E59" w:rsidP="00A75E59">
      <w:pPr>
        <w:shd w:val="clear" w:color="auto" w:fill="FFFFFF"/>
        <w:jc w:val="center"/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-9"/>
          <w:sz w:val="20"/>
          <w:szCs w:val="20"/>
        </w:rPr>
        <w:t>2. ОБЩИЕ ПОЛОЖЕНИЯ И ПОРЯДОК БРОНИРОВАНИЯ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9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-9"/>
          <w:sz w:val="20"/>
          <w:szCs w:val="20"/>
        </w:rPr>
        <w:t>2.1. Заявки на бронирование туров принимаются ТУРОПЕРАТОРОМ в письменной форме. Подтверждение бронирования также производится в письменной форме.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2.2.В заявке на бронирование ТУРАГЕНТ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указать: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цель путешествия (отдых, экскурсионное обслуживание, иное);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маршрут поездки;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даты начала и окончания поездки;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название и категорию отеля, предлагаемого для проживания туристов, категорию номера и количество бронируемых номеров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либо указать информацию касательно иного места пребывания туриста в период путешествия</w:t>
      </w:r>
      <w:r w:rsidR="00703157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количество бронируемых номеров, тип питания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;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- фамилии и имена </w:t>
      </w:r>
      <w:r w:rsidR="00703157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всех туристов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согласно их написанию в паспортах, их пол, дату рождения и место рождения, гражданство</w:t>
      </w:r>
      <w:r w:rsidR="00703157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номер и дату выдачи паспорта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;</w:t>
      </w:r>
    </w:p>
    <w:p w:rsidR="00703157" w:rsidRDefault="00703157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необходимость включения услуг по перевозке,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страховании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туристов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- контактный телефон турист</w:t>
      </w:r>
      <w:r w:rsidR="00703157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ов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;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- иные условия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и сведения, имеющие отношение к туристскому продукту.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lastRenderedPageBreak/>
        <w:t>2.3. При изменении или дополнении забронированных туров или при продаже тура Т</w:t>
      </w:r>
      <w:r w:rsidR="007A1A12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УРАГЕНТА 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без письменного подтверждения Т</w:t>
      </w:r>
      <w:r w:rsidR="007A1A12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, Т</w:t>
      </w:r>
      <w:r w:rsidR="007A1A12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не гарантирует размещение в конкретных гостиницах, конкретные даты отправления и другие условия тура. В этом случае ответственность за увеличение цены и другие изменения в условиях оказания услуг, ложится на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</w:t>
      </w:r>
      <w:r w:rsidR="00A4393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2.4. В случае неоплаты или неполной оплаты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денежных средств, необходимых для выполнения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обязательств перед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полном размере,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несет ответственности за выполнение всех своих обязательств, а заказ аннулируется.</w:t>
      </w:r>
    </w:p>
    <w:p w:rsidR="00A75E59" w:rsidRDefault="00A75E59" w:rsidP="00A75E59">
      <w:pPr>
        <w:tabs>
          <w:tab w:val="left" w:pos="1440"/>
          <w:tab w:val="left" w:pos="2160"/>
        </w:tabs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Фактом оплаты признается зачисление денежных средств, подлежащих оплате, на расчетный счет или в кассу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, а в предусмотренных случаях - на расчетный счет или в кассу третьих лиц.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2.5. Документом, подтверждающим право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на приобретенные услуги, является выдаваемый ему ваучер. Документом, в котором указаны конкретные условия путешествия и согласованная цена услуг, является счет-подтверждение заказа.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3.ОБЯЗАТЕЛЬСТВА 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ТУРОПЕРАТОРА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3.1.Т</w:t>
      </w:r>
      <w:r w:rsidR="00312A30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обязуется: 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3.1.1. Предоставить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комплекс услуг, оговоренных в заказе, подтвержденном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и оплаченных в размере 100 % от их стоимости в сроки, установленные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. 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3.1.2. Информировать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требованиях, условиях, ограничениях, предъявляемых к Туристу со стороны транспортных компаний, гостиниц и экскурсионных объектов и прочих учреждений.</w:t>
      </w:r>
    </w:p>
    <w:p w:rsidR="00A75E59" w:rsidRDefault="00A75E59" w:rsidP="00A75E59">
      <w:pPr>
        <w:tabs>
          <w:tab w:val="left" w:pos="284"/>
        </w:tabs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3.1.3. Информировать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возникновении обстоятельств, препятствующих выполнению Туроператором отдельных частей программы или всей программы в целом.</w:t>
      </w:r>
    </w:p>
    <w:p w:rsidR="00A75E59" w:rsidRDefault="00A75E59" w:rsidP="00A75E59">
      <w:pPr>
        <w:pStyle w:val="BodyText21"/>
        <w:tabs>
          <w:tab w:val="left" w:pos="1440"/>
          <w:tab w:val="left" w:pos="2160"/>
        </w:tabs>
        <w:ind w:firstLine="0"/>
        <w:rPr>
          <w:color w:val="1D1B11" w:themeColor="background2" w:themeShade="1A"/>
          <w:sz w:val="20"/>
        </w:rPr>
      </w:pPr>
      <w:r>
        <w:rPr>
          <w:color w:val="1D1B11" w:themeColor="background2" w:themeShade="1A"/>
          <w:sz w:val="20"/>
        </w:rPr>
        <w:t>3.1.4 Т</w:t>
      </w:r>
      <w:r w:rsidR="00312A30">
        <w:rPr>
          <w:color w:val="1D1B11" w:themeColor="background2" w:themeShade="1A"/>
          <w:sz w:val="20"/>
        </w:rPr>
        <w:t>УРОПЕРАТОР</w:t>
      </w:r>
      <w:r>
        <w:rPr>
          <w:color w:val="1D1B11" w:themeColor="background2" w:themeShade="1A"/>
          <w:sz w:val="20"/>
        </w:rPr>
        <w:t xml:space="preserve"> оставляет за собой право внесения изменений в объявленные цены при введении новых налогов и сборов либо при их увеличении; непредвиденном росте транспортных тарифов. </w:t>
      </w:r>
    </w:p>
    <w:p w:rsidR="00A75E59" w:rsidRDefault="00A75E59" w:rsidP="00A75E59">
      <w:pPr>
        <w:pStyle w:val="BodyText21"/>
        <w:tabs>
          <w:tab w:val="left" w:pos="1440"/>
          <w:tab w:val="left" w:pos="2160"/>
        </w:tabs>
        <w:ind w:firstLine="0"/>
        <w:rPr>
          <w:color w:val="1D1B11" w:themeColor="background2" w:themeShade="1A"/>
          <w:sz w:val="20"/>
        </w:rPr>
      </w:pPr>
      <w:r>
        <w:rPr>
          <w:color w:val="1D1B11" w:themeColor="background2" w:themeShade="1A"/>
          <w:sz w:val="20"/>
        </w:rPr>
        <w:t>3.1.5 Т</w:t>
      </w:r>
      <w:r w:rsidR="00312A30">
        <w:rPr>
          <w:color w:val="1D1B11" w:themeColor="background2" w:themeShade="1A"/>
          <w:sz w:val="20"/>
        </w:rPr>
        <w:t>УРОПЕРАТОР</w:t>
      </w:r>
      <w:r>
        <w:rPr>
          <w:color w:val="1D1B11" w:themeColor="background2" w:themeShade="1A"/>
          <w:sz w:val="20"/>
        </w:rPr>
        <w:t xml:space="preserve"> гарантирует неизменность объявленных цен для Т</w:t>
      </w:r>
      <w:r w:rsidR="00312A30">
        <w:rPr>
          <w:color w:val="1D1B11" w:themeColor="background2" w:themeShade="1A"/>
          <w:sz w:val="20"/>
        </w:rPr>
        <w:t>УРАГЕНТА</w:t>
      </w:r>
      <w:r>
        <w:rPr>
          <w:color w:val="1D1B11" w:themeColor="background2" w:themeShade="1A"/>
          <w:sz w:val="20"/>
        </w:rPr>
        <w:t xml:space="preserve"> после оплаты последним 100% цены тура, кроме случаев </w:t>
      </w:r>
      <w:r>
        <w:rPr>
          <w:snapToGrid w:val="0"/>
          <w:color w:val="1D1B11" w:themeColor="background2" w:themeShade="1A"/>
          <w:sz w:val="20"/>
        </w:rPr>
        <w:t xml:space="preserve">изменения размеров пассажирских, аэропортовых и аэронавигационных сборов, увеличения или уменьшения стоимости ГСМ, изменений действующего законодательства Российской Федерации, либо изменений расчетных параметров рейса, либо возникновения иных факторов, влекущих изменение себестоимости рейса. В указанных случаях, </w:t>
      </w:r>
      <w:r>
        <w:rPr>
          <w:color w:val="1D1B11" w:themeColor="background2" w:themeShade="1A"/>
          <w:sz w:val="20"/>
        </w:rPr>
        <w:t>Т</w:t>
      </w:r>
      <w:r w:rsidR="00312A30">
        <w:rPr>
          <w:color w:val="1D1B11" w:themeColor="background2" w:themeShade="1A"/>
          <w:sz w:val="20"/>
        </w:rPr>
        <w:t>УРОПЕРАТОР</w:t>
      </w:r>
      <w:r>
        <w:rPr>
          <w:snapToGrid w:val="0"/>
          <w:color w:val="1D1B11" w:themeColor="background2" w:themeShade="1A"/>
          <w:sz w:val="20"/>
        </w:rPr>
        <w:t xml:space="preserve"> имеет право изменить ранее согласованную стоимость ави</w:t>
      </w:r>
      <w:proofErr w:type="gramStart"/>
      <w:r>
        <w:rPr>
          <w:snapToGrid w:val="0"/>
          <w:color w:val="1D1B11" w:themeColor="background2" w:themeShade="1A"/>
          <w:sz w:val="20"/>
        </w:rPr>
        <w:t>а-</w:t>
      </w:r>
      <w:proofErr w:type="gramEnd"/>
      <w:r>
        <w:rPr>
          <w:snapToGrid w:val="0"/>
          <w:color w:val="1D1B11" w:themeColor="background2" w:themeShade="1A"/>
          <w:sz w:val="20"/>
        </w:rPr>
        <w:t xml:space="preserve"> или ж/д- перевозки в соответствующем размере, известив об этом Т</w:t>
      </w:r>
      <w:r w:rsidR="00312A30">
        <w:rPr>
          <w:snapToGrid w:val="0"/>
          <w:color w:val="1D1B11" w:themeColor="background2" w:themeShade="1A"/>
          <w:sz w:val="20"/>
        </w:rPr>
        <w:t>УРАГЕНТА</w:t>
      </w:r>
      <w:r>
        <w:rPr>
          <w:snapToGrid w:val="0"/>
          <w:color w:val="1D1B11" w:themeColor="background2" w:themeShade="1A"/>
          <w:sz w:val="20"/>
        </w:rPr>
        <w:t xml:space="preserve"> с предоставлением </w:t>
      </w:r>
      <w:r>
        <w:rPr>
          <w:color w:val="1D1B11" w:themeColor="background2" w:themeShade="1A"/>
          <w:sz w:val="20"/>
        </w:rPr>
        <w:t>документального подтверждения причин повышения цены.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3.1.6. Информировать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 возможности выполнения его заявки в течение 3-х рабочих дней с момента ее получения. В случае невозможности осуществления данной продажи,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предлагает в письменном виде альтернативные сроки или маршрут.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3.1.7 Своевременно оформлять все необходимые документы, удостоверяющие оплату услуг перевозки и иного обслуживания, и передавать их до начала поездки представителям Т</w:t>
      </w:r>
      <w:r w:rsidR="00312A3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при предъявлении доверенности или непосредственно Туристу, в интересах которого был заказан тур.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3.2.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Т</w:t>
      </w:r>
      <w:r w:rsidR="00C850C7"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имеет право: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3.2.1. Отменить поездку за 10 дней до начала путешествия в случае, если не набрано число туристов, необходимое для проведения группового тура (в случае заказа тура в составе группы), а также по причине наступления обстоятельств непреодолимой силы.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3.2.2. При возникновении обстоятельств, не зависящих от Т</w:t>
      </w:r>
      <w:r w:rsidR="00C850C7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: заменить отель и/или услугу, предусмотренные туром,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на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аналогичные по стоимости и качеству, предупредив об этом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3.2.3. Отказаться от исполнения своих обязатель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ств в сл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учае нарушения или не исполнения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обязательств по оплате, предусмотренных настоящим договором.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4. ОБЯЗАТЕЛЬСТВА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ТУРАГЕНТА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  <w:t>ТУРАГЕНТ обязуется: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4.1. Соответствовать всем требованиям, установленным законодательством РФ для предприятий, осуществляющих агентскую деятельность в сфере туризма.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4.2.Своевременно направлять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заявку на бронирование туров и убедиться в ее получении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4.3. Знакомить своих туристов с каталогом и иными информационными материалами по предлагаемому путешествию либо о поездке с целью лечения, о потребительских свойствах путешествия, о программе пребывания и маршруте путешествия, о медицинских услугах (в случае организации поездки с целью лечения);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об условиях безопасности, о результатах сертификации туристского продукта, о правилах въезда в место временного пребывания и пребывания там, об обычаях местного населения, о религиозных обрядах, святынях, памятниках архитектуры, природы, истории, культуры и других объектах туристского показа, состоянии окружающей среды, о санитарно-эпидемиологических правилах нахождения в стране (месте) путешествия и другой информацией, предусмотренной ст. 6, 10, 14 Закона РФ «Об основах туристской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деятельности в РФ от 24.11.1996 №132-Ф3».</w:t>
      </w:r>
    </w:p>
    <w:p w:rsidR="00A75E59" w:rsidRDefault="00A75E59" w:rsidP="00A75E59">
      <w:pPr>
        <w:shd w:val="clear" w:color="auto" w:fill="FFFFFF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4.4.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Предоставлять туристам данные о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УРОПЕРАТОРЕ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включая его полное и сокращенное наименования, адрес (место нахождения), почтовый адрес и реестровый номер в едином федеральном реестре туроператоров, о том, что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является лицом, оказывающим туристу услуги по Договору о реализации туристического продукта, а также о наличии у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финансового обеспечения согласно п. 11.1. настоящего договора;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br/>
        <w:t xml:space="preserve">4.5.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Уведомить туриста, о том, что ответственность за неоказание или ненадлежащее оказание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услуг, входящих в Туристический продукт возникает в момент передачи туристу и (или) иному заказчику туристической путевки и иных документов, подтверждающих право туриста и (или) иного заказчика на Туристический продукт и дополнительные туристические услуги, при условии надлежащего исполнения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обязанности по полной оплате всех заказанных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услуг;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br/>
        <w:t xml:space="preserve">4.6. За 3 дня до начала тура уточнить (получить) у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полную информацию о времени и месте начала тура.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4.7.Обеспечить прибытие туриста к месту начала тура за 1 час до начала тура. Началом тура считается время отправки группы.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4.8.Вносить изменения или аннулировать заявки только в сроки, установленные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с обязательным уведомлением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в письменном виде. При этом изменения в заявке рассматриваются сторонами как аннулирование первоначальной заявки и подача новой, в этом случае,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имеет право применить штрафные санкции.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4.9.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Информировать Туриста, что в непосредственной близости от отеля (иного места проживания) могут вестись строительные, инженерные работы, возводиться/находиться коммуникации и оборудование, могут располагаться магазины, рестораны, дискотеки, автостоянки, другие организации, осветительные мачты, могут проходить пешеходные, автомобильные, железные дороги и т.д., в результате чего возможно возникновение нежелательных шумовых, визуальных эффектов, запахов, вибраций и т.д., причем, поскольку указанные явления находятся вне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сферы компетенции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он не несет за них ответственности.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5. ОТВЕТСТВЕННОСТЬ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1D1B11" w:themeColor="background2" w:themeShade="1A"/>
          <w:spacing w:val="3"/>
          <w:sz w:val="20"/>
          <w:szCs w:val="20"/>
        </w:rPr>
        <w:t>СТОРОН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5.1. За несоблюдение условий настоящего Договора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несет финансовую ответственность в соответствии с действующим законодательством.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не несет ответственность перед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УРАГЕНТСТВОМ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: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lastRenderedPageBreak/>
        <w:t>5.2.1. За неправильное оформление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документов, повлекшее за собой невозможность осуществления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туристов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5.2.2. За несвоевременную передачу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документов, необходимых для предоставления туристского обслуживания.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5.2.3. За предоставление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в заявке неправильных сведений о своих туристах или условиях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5.2.4. За несвоевременную, неполную или неправильную оплату счетов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5.2.5. За несвоевременное аннулирование (изменение) заявки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5.2.6. За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своим туристам информации об общих правилах продажи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туробслуживания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5.2.7. За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непредоставление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своим туристам надлежащей информации о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туробслуживании</w:t>
      </w:r>
      <w:proofErr w:type="spell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, предусмотренной настоящим договором и законодательством в области защиты прав потребителей и туристской деятельности.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5.2.8. За отсутствие у туриста транспортного билета, выданного ему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или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5.2.9. За неявку или опоздание туриста к месту отправления.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5.2.10. За несоблюдение туристом установленных правил поведения на борту самолета, в поезде, автобусе, гостинице.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5.2.11. Если поездка не состоялась по причине нарушения Туристом законов страны (места) пребывания, правил и инструкций транспортных, таможенных, пограничных и прочих органов. В этом случае стоимость тура не возвращается, а Турист за свой счет оплачивает все расходы, возникшие в связи с депортацией или иными действиями властей.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5.2.12. За самовольное изменение Туристом оплаченного маршрута (в том числе места проживания, экскурсий, перевозки, условий питания и т.д.) или несоблюдение правил турового прохождения маршрута; компенсация за неиспользованные услуги в данном случае не выплачивается, все вновь приобретённые услуги оплачиваются Туристом самостоятельно.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5.2.13. За ущерб, нанесенный Туристу третьими лицами во время поездки; за выполнение услуг, не предусмотренных в настоящем Договоре и исходящих от третьих лиц; за потерю и порчу багажа.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5.2.14. За информацию, публикуемую в рекламных каталогах гостиниц, расписаниях авиакомпаний и прочих рекламных материалах третьих лиц.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5.2.15. По возмещению денежных затрат Туриста за оплаченные услуги, если Турист по своему усмотрению или в связи со своими интересами не воспользовался всеми или частью предоставленных услуг. </w:t>
      </w:r>
    </w:p>
    <w:p w:rsidR="00A75E59" w:rsidRDefault="00A75E59" w:rsidP="00A75E59">
      <w:pPr>
        <w:shd w:val="clear" w:color="auto" w:fill="FFFFFF"/>
        <w:tabs>
          <w:tab w:val="left" w:pos="426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5.2.16. За отмену или изменение времени отправления и пункта назначения поездов, авиарейсов, автобусов и связанных с этим изменений программы; в этих случаях ответственность перед Туристом несут авиационные, железнодорожные, и морские перевозчики в соответствии с международными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правилами и действующим законодательством.</w:t>
      </w:r>
    </w:p>
    <w:p w:rsidR="00A75E59" w:rsidRDefault="00A75E59" w:rsidP="00A75E59">
      <w:pPr>
        <w:shd w:val="clear" w:color="auto" w:fill="FFFFFF"/>
        <w:ind w:right="14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5.3.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Туроператор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оставляет за собой право, в исключительных случаях (при возникновении обстоятельств, возникших не по вине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Туроператора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, устранить которые не предоставляется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возможным):</w:t>
      </w:r>
    </w:p>
    <w:p w:rsidR="00A75E59" w:rsidRDefault="00A75E59" w:rsidP="00A75E59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5.3.1. Перенести сроки поездки, изменить продолжительность тура, но не более чем на 72 часа.</w:t>
      </w:r>
    </w:p>
    <w:p w:rsidR="00A75E59" w:rsidRDefault="00A75E59" w:rsidP="00A75E59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5.3.2.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Заменить отель, оговоренный заранее, на аналогичный по качеству услуг и категории;</w:t>
      </w:r>
      <w:proofErr w:type="gramEnd"/>
    </w:p>
    <w:p w:rsidR="00A75E59" w:rsidRDefault="00A75E59" w:rsidP="00A75E59">
      <w:p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>5.3.3. Произвести замену в экскурсионной программе при сохранении общей стоимости услуг.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Если эти изменения привели к уменьшению фактической стоимости тура,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производит возврат Т</w:t>
      </w:r>
      <w:r w:rsidR="00036450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 сэкономленных средств согласно составленной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калькуляции.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>5.5. Т</w:t>
      </w:r>
      <w:r w:rsidR="00036450"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>УРАГЕНТ</w:t>
      </w:r>
      <w:r>
        <w:rPr>
          <w:rFonts w:ascii="Times New Roman" w:hAnsi="Times New Roman" w:cs="Times New Roman"/>
          <w:b/>
          <w:color w:val="1D1B11" w:themeColor="background2" w:themeShade="1A"/>
          <w:spacing w:val="1"/>
          <w:sz w:val="20"/>
          <w:szCs w:val="20"/>
        </w:rPr>
        <w:t xml:space="preserve"> несет полную ответственность: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5.5.1. За принятые на себя обязательства, согласованные в ст. 4. настоящего Договора.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5.5.2. За правильность указанных в заявке паспортных данных туристов, своевременность подачи заявки и поступление оплаты за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перевозку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и организацию туристского обслуживания.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5.5.3.За ненадлежащее хранение и выдачу выписанных (оформленных) Т</w:t>
      </w:r>
      <w:r w:rsidR="00036450"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проездных билетов и иных документов и отвечает перед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 за их утрату в пределах стоимости оформленного этими документами туристического продукта.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>5.5.4.За нарушения законодательства в области защиты прав потребителей и туристской деятельно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сти.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6. ПРЕТЕНЗИИ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обязуется разъяснить Туристу следующий порядок предъявления претензий: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6.1.1.При наличии каких-либо замечаний относительно туристского обслуживания, Турист обязан незамедлительно обратиться к представителям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(принимающей стороны). Во время нахождения в путешествии Турист в целях оперативного устранения недостатков путешествия и принятия мер к уменьшению возможного ущерба должен также обращаться с соответствующими требованиями к перевозчику, принимающей стороне, администрациям отелей. Обо всех претензиях, касающихся туристского сервиса, необходимо на местах составлять соответствующий протокол в двух экземплярах, под которым ставит свою подпись Турист и представитель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(принимающей стороны). Один экземпляр протокола получает Турист, второй экземпляр протокола остается у представителя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(принимающей стороны).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6.1.2.Если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удалось устранить обнаруженные и запротоколированные недостатки на месте, Турист может в течение 20 дней после окончания тура представить Туроператору претензию 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в письменной форме, отправив на юридический адрес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г. 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Москве, ул. Академика Павлова, д.21-1-123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 По истечении этого срока претензии Т</w:t>
      </w:r>
      <w:r w:rsidR="00036450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не принимаются.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При отсутствии соответствующего протокола, упомянутого в п. 6.1.1., и (или) оригиналов документов, подтверждающих изложенные в претензии факты, претензия считается не поданной, и не может быть принята к рассмотрению, и требования о возмещении причиненного ущерба, расходов, выплате штрафа, пени, процентов, неустойки, морального вреда, об уменьшении цены и т.д. считаются не обоснованными. </w:t>
      </w:r>
      <w:proofErr w:type="gramEnd"/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6.2. Ответ на претензию направляется в течение 10 рабочих дней после ее получения.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6.3. Претензия считается действительной, если объем недополученной услуги зафиксирован в ваучере туриста и согласован (подписан) представителем принимающей стороны.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-14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6.4. Претензия к рассмотрению не принимается, если не выполнено условие п. 6.1.1. и не предпринято никаких мер для решения проблемы на месте (обращение к представителям принимающей фирмы или Т</w:t>
      </w:r>
      <w:r w:rsidR="00036450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, своевременное информирование о случившемся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Т</w:t>
      </w:r>
      <w:r w:rsidR="00036450"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>).</w:t>
      </w:r>
    </w:p>
    <w:p w:rsidR="00A75E59" w:rsidRDefault="00A75E59" w:rsidP="00A75E59">
      <w:pPr>
        <w:overflowPunct w:val="0"/>
        <w:ind w:left="36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7. ВЗАИМОРАСЧЕТЫ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И 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>ШТРАФНЫЕ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 САНКЦИИ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>7.1. После подтверждения тура, Т</w:t>
      </w:r>
      <w:r w:rsidR="00036450"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>УРАГЕНТ</w:t>
      </w:r>
      <w:r>
        <w:rPr>
          <w:rFonts w:ascii="Times New Roman" w:hAnsi="Times New Roman" w:cs="Times New Roman"/>
          <w:bCs/>
          <w:color w:val="1D1B11" w:themeColor="background2" w:themeShade="1A"/>
          <w:spacing w:val="-2"/>
          <w:sz w:val="20"/>
          <w:szCs w:val="20"/>
        </w:rPr>
        <w:t xml:space="preserve"> производит  предоплату не менее 30 % стоимости тура в течение 10 рабочих дней, но не позднее дня заезда. Оплата оставшейся части стоимости заказа производится не позднее 5 рабочих дней, но не позднее  дня  начала тура. Предварительно оплаченные средства включаются в общую стоимость заявки.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 xml:space="preserve">7.2. 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Стоимость туристского продукта подлежит оплате в рублях</w:t>
      </w:r>
      <w:r>
        <w:rPr>
          <w:rFonts w:ascii="Times New Roman" w:hAnsi="Times New Roman" w:cs="Times New Roman"/>
          <w:color w:val="1D1B11" w:themeColor="background2" w:themeShade="1A"/>
          <w:spacing w:val="-6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Фактом оплаты</w:t>
      </w: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при производстве платежей одной из сторон признается зачисление денежных средств, подлежащих оплате на расчетный счет.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7.3. При не поступлении денежных сре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дств в п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олном объеме на расчетный счет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в установленный срок,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имеет право аннулировать заявку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, с предварительным  уведомлением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 этом.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7.4. Размер вознаграждения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по настоящему Договору указан в Дополнительном соглашении № 1, являющемся неотъемлемой частью настоящего Договора. 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ab/>
        <w:t>Маркетинговые, консалтинговые услуги, услуги по подбору тура, и иные услуги, оказываемые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Туристу и не указанные в Заявке на бронирование, не являются предметом взаиморасчетов между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и Т</w:t>
      </w:r>
      <w:r w:rsidR="00A84713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7.5. Т</w:t>
      </w:r>
      <w:r w:rsidR="00A84713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самостоятельно производит удержание причитающегося ему согласно принятым отчетам агентского вознаграждения при окончательной оплате стоимости туристического продукта. С авансовых платежей вознаграждение не удерживается.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7.6. Под аннуляцией понимается полный или частичный отказ Заказчика от забронированных и подтвержденных услуг. Датой аннуляции считается дата получения письменного уведомления об отказе от забронированных услуг, если иное не предусмотрено в заказе.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7.7. В случае аннулирования заявки на бронирование туристского продукта агентское вознаграждение Т</w:t>
      </w:r>
      <w:r w:rsidR="00A84713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УРАГЕНТУ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не выплачивается, а если оно все же было выплачено авансом, Т</w:t>
      </w:r>
      <w:r w:rsidR="00A84713"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обязан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 xml:space="preserve"> возвратить полученную сумму вознаграждения в течение 3 (трех) дней с момента аннулирования заявки.  </w:t>
      </w:r>
    </w:p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de-DE"/>
        </w:rPr>
      </w:pPr>
      <w:r>
        <w:rPr>
          <w:rFonts w:ascii="Times New Roman" w:hAnsi="Times New Roman" w:cs="Times New Roman"/>
          <w:color w:val="1D1B11" w:themeColor="background2" w:themeShade="1A"/>
          <w:spacing w:val="1"/>
          <w:sz w:val="20"/>
          <w:szCs w:val="20"/>
        </w:rPr>
        <w:t>7.8. В случае аннуляции заказанных услуг, применяются следующие штрафные санкции: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  <w:lang w:eastAsia="de-D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4793"/>
      </w:tblGrid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Срок до начала поездки, оставшийся к моменту отказа от заказанных услуг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Размер штрафа в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процентах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 от полной стоимости заказанных в соответствии с заявкой на бронирование тура услуг</w:t>
            </w:r>
          </w:p>
        </w:tc>
      </w:tr>
      <w:tr w:rsidR="00A75E59" w:rsidTr="00A75E59">
        <w:trPr>
          <w:trHeight w:val="258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от 29 до 20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84713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1</w:t>
            </w:r>
            <w:r w:rsidR="00A75E59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0%</w:t>
            </w:r>
          </w:p>
        </w:tc>
      </w:tr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от 20 до 5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E47964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25</w:t>
            </w:r>
            <w:r w:rsidR="00A75E59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%</w:t>
            </w:r>
          </w:p>
        </w:tc>
      </w:tr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от 5 до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 w:eastAsia="de-DE"/>
              </w:rPr>
              <w:t>2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 xml:space="preserve">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84713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7</w:t>
            </w:r>
            <w:r w:rsidR="00A75E59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0%</w:t>
            </w:r>
          </w:p>
        </w:tc>
      </w:tr>
      <w:tr w:rsidR="00A75E59" w:rsidTr="00A75E59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менее 2 дней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E59" w:rsidRDefault="00A75E59">
            <w:pP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eastAsia="de-DE"/>
              </w:rPr>
              <w:t>100%</w:t>
            </w:r>
          </w:p>
        </w:tc>
      </w:tr>
    </w:tbl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</w:pP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7.9. Размеры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штрафных санкций при полном или частичном отказе Т</w:t>
      </w:r>
      <w:r w:rsidR="00E4796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от туристского продукта, опреде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softHyphen/>
        <w:t>ленные п. 7.9, изменяются на период «высокого сезона», в этом случае Т</w:t>
      </w:r>
      <w:r w:rsidR="00E4796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обязан оплатить Т</w:t>
      </w:r>
      <w:r w:rsidR="00E47964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УРОПЕРАТОРУ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штрафные санкции в следующих размерах: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7.9.1. при отказе в срок от 45 до 30 календарных дней до начала путешествия - денежную сумму, эквивалентную 10% стоимости туристского продукта 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7.9.2. менее 10 календарных дней до начала путешествия - денежную сумму, эквивалентную 100% от стоимости туристского продукта 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К периодам «высокого сезона» относятся временные периоды, считающиеся высоким сезоном в месте отдыха в соответствии с деловыми обыкновениями. В любом случае к высокому сезону относятся временные периоды с 20 декабря по 15 января, с 28 апреля по 12 мая,  ежегодно, а также периоды проведения по месту отдыха  международных конкурсов, фестивалей, спортивных соревнований, олимпиад, чемпионатов, конференций, прочих неординарных мероприятий.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lastRenderedPageBreak/>
        <w:t xml:space="preserve">7.10.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Расчеты между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осуществляются на основании счетов, и  иных 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расчетных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и расчетно-платежных документов в порядке, установленном настоящим договором </w:t>
      </w:r>
      <w:r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  <w:t>или приложениями к нему.</w:t>
      </w:r>
    </w:p>
    <w:p w:rsidR="00A75E59" w:rsidRDefault="00A75E59" w:rsidP="00A75E59">
      <w:pPr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-5"/>
          <w:sz w:val="20"/>
          <w:szCs w:val="20"/>
        </w:rPr>
        <w:t xml:space="preserve">7.11.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В случае если денежные средства в оплату за туристский продукт не поступят в полном объеме на счет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в установленный договором срок, Т</w:t>
      </w:r>
      <w:r w:rsidR="006F05BA"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УРОПЕРАТОР </w:t>
      </w:r>
      <w:r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 xml:space="preserve"> имеет право взыскать пени в размере</w:t>
      </w:r>
      <w:r>
        <w:rPr>
          <w:rFonts w:ascii="Times New Roman" w:hAnsi="Times New Roman" w:cs="Times New Roman"/>
          <w:bCs/>
          <w:noProof/>
          <w:color w:val="1D1B11" w:themeColor="background2" w:themeShade="1A"/>
          <w:sz w:val="20"/>
          <w:szCs w:val="20"/>
        </w:rPr>
        <w:t xml:space="preserve"> 0,1 % </w:t>
      </w:r>
      <w:r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>от стоимости заявки за каждый  день просрочки и имеет право в одностороннем порядке приостановить действие Договора. Т</w:t>
      </w:r>
      <w:r w:rsidR="006F05BA">
        <w:rPr>
          <w:rFonts w:ascii="Times New Roman" w:hAnsi="Times New Roman" w:cs="Times New Roman"/>
          <w:bCs/>
          <w:color w:val="1D1B11" w:themeColor="background2" w:themeShade="1A"/>
          <w:sz w:val="20"/>
          <w:szCs w:val="20"/>
        </w:rPr>
        <w:t>УРОПЕРАТОР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 xml:space="preserve"> в качестве меры по обеспечению исполнения обя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softHyphen/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зательств имеет право применить к Т</w:t>
      </w:r>
      <w:r w:rsidR="006F05BA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УРАГЕНТУ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 xml:space="preserve"> удержание документов на туриста и (или) иного заказчика до пол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softHyphen/>
      </w:r>
      <w:r>
        <w:rPr>
          <w:rFonts w:ascii="Times New Roman" w:hAnsi="Times New Roman" w:cs="Times New Roman"/>
          <w:color w:val="1D1B11" w:themeColor="background2" w:themeShade="1A"/>
          <w:spacing w:val="-2"/>
          <w:sz w:val="20"/>
          <w:szCs w:val="20"/>
        </w:rPr>
        <w:t>ной оплаты Комиссионером туристского продукта. В этом случае ответственность перед туристом и (или) иным за</w:t>
      </w:r>
      <w:r>
        <w:rPr>
          <w:rFonts w:ascii="Times New Roman" w:hAnsi="Times New Roman" w:cs="Times New Roman"/>
          <w:color w:val="1D1B11" w:themeColor="background2" w:themeShade="1A"/>
          <w:spacing w:val="-2"/>
          <w:sz w:val="20"/>
          <w:szCs w:val="20"/>
        </w:rPr>
        <w:softHyphen/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казчиком за то, что они не смогут воспользоваться туристским продуктом, несет Т</w:t>
      </w:r>
      <w:r w:rsidR="006F05BA"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-4"/>
          <w:sz w:val="20"/>
          <w:szCs w:val="20"/>
        </w:rPr>
        <w:t>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0"/>
          <w:szCs w:val="20"/>
        </w:rPr>
        <w:t xml:space="preserve">8. 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 xml:space="preserve">ФОРС-МАЖОРНЫЕ ОБСТОЯТЕЛЬСТВА 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8.1.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Наличие форс-мажорных обстоятельств (стихийные бедствия, военные действия любого 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 xml:space="preserve">характера или угроза таких действий, случаи гражданского неповиновения, террористические </w:t>
      </w:r>
      <w:r>
        <w:rPr>
          <w:rFonts w:ascii="Times New Roman" w:hAnsi="Times New Roman" w:cs="Times New Roman"/>
          <w:color w:val="1D1B11" w:themeColor="background2" w:themeShade="1A"/>
          <w:spacing w:val="-1"/>
          <w:sz w:val="20"/>
          <w:szCs w:val="20"/>
        </w:rPr>
        <w:t xml:space="preserve">акты, пожары, наводнения, экологические нарушения, забастовки, изменения в расписании,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технические поломки и механические повреждения, опоздания и замена типов международных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воздушных, водных и наземных перевозчиков, постановления таможенных, пограничных </w:t>
      </w:r>
      <w:r>
        <w:rPr>
          <w:rFonts w:ascii="Times New Roman" w:hAnsi="Times New Roman" w:cs="Times New Roman"/>
          <w:color w:val="1D1B11" w:themeColor="background2" w:themeShade="1A"/>
          <w:spacing w:val="3"/>
          <w:sz w:val="20"/>
          <w:szCs w:val="20"/>
        </w:rPr>
        <w:t xml:space="preserve">(иммиграционных) служб, изменения в законодательствах стран выезда, въезда или транзитного 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следования, изменения сроков оформления документов в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посольстве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или нарушения графика его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работы и т.д.), в результате которых не смогут быть выполнены обязательства по настоящему 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Договору, освобождают стороны от ответственности без компенсации ущерба, причиненного одной </w:t>
      </w:r>
      <w:r>
        <w:rPr>
          <w:rFonts w:ascii="Times New Roman" w:hAnsi="Times New Roman" w:cs="Times New Roman"/>
          <w:color w:val="1D1B11" w:themeColor="background2" w:themeShade="1A"/>
          <w:spacing w:val="-3"/>
          <w:sz w:val="20"/>
          <w:szCs w:val="20"/>
        </w:rPr>
        <w:t>из сторон.</w:t>
      </w:r>
    </w:p>
    <w:p w:rsidR="00A75E59" w:rsidRDefault="00A75E59" w:rsidP="00A75E59">
      <w:p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>8.2. Любые убытки, понесенные Т</w:t>
      </w:r>
      <w:r w:rsidR="006F05BA"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4"/>
          <w:sz w:val="20"/>
          <w:szCs w:val="20"/>
        </w:rPr>
        <w:t xml:space="preserve"> в связи с отказом в 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выдаче визы или несвоевременной выдачей визы для туристов Т</w:t>
      </w:r>
      <w:r w:rsidR="006F05BA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УРАГЕНТА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, подлежат возмещению Т</w:t>
      </w:r>
      <w:r w:rsidR="006F05BA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УРАГЕНТОМ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.</w:t>
      </w:r>
    </w:p>
    <w:p w:rsidR="00A75E59" w:rsidRDefault="00A75E59" w:rsidP="00A75E59">
      <w:pPr>
        <w:shd w:val="clear" w:color="auto" w:fill="FFFFFF"/>
        <w:tabs>
          <w:tab w:val="left" w:pos="418"/>
        </w:tabs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9. ПОРЯДОК </w:t>
      </w:r>
      <w:r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>РАЗРЕШЕНИЯ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0"/>
          <w:szCs w:val="20"/>
        </w:rPr>
        <w:t xml:space="preserve"> СПОРОВ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9.1. Споры по данному Договору рассматриваются путем проведения переговоров.</w:t>
      </w:r>
    </w:p>
    <w:p w:rsidR="00A75E59" w:rsidRDefault="00A75E59" w:rsidP="00A75E59">
      <w:pPr>
        <w:shd w:val="clear" w:color="auto" w:fill="FFFFFF"/>
        <w:jc w:val="both"/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9.2. При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не достижении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 xml:space="preserve"> взаимной договоренности, споры по настоящему Договору рассматриваются в Арбитражном суде г. </w:t>
      </w:r>
      <w:r w:rsidR="00170887"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Москве</w:t>
      </w:r>
      <w:r>
        <w:rPr>
          <w:rFonts w:ascii="Times New Roman" w:hAnsi="Times New Roman" w:cs="Times New Roman"/>
          <w:color w:val="1D1B11" w:themeColor="background2" w:themeShade="1A"/>
          <w:spacing w:val="5"/>
          <w:sz w:val="20"/>
          <w:szCs w:val="20"/>
        </w:rPr>
        <w:t>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pacing w:val="1"/>
          <w:sz w:val="20"/>
          <w:szCs w:val="20"/>
        </w:rPr>
        <w:t>10. СРОК ДЕЙСТВИЯ И УСЛОВИЯ РАСТОРЖЕНИЯ ДОГОВОРА</w:t>
      </w:r>
    </w:p>
    <w:p w:rsidR="00A75E59" w:rsidRDefault="00A75E59" w:rsidP="00A75E59">
      <w:pPr>
        <w:shd w:val="clear" w:color="auto" w:fill="FFFFFF"/>
        <w:tabs>
          <w:tab w:val="left" w:pos="509"/>
        </w:tabs>
        <w:ind w:right="21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10.1.Договор вступает в силу с момента подписания. Договор составлен в двух экземплярах, имеющих одинаковую юридическую силу, по одному экземпляру для каждой стороны. Настоящий Договор заключен без ограничения срока его действия (на неопределенный срок). </w:t>
      </w:r>
    </w:p>
    <w:p w:rsidR="00A75E59" w:rsidRDefault="00A75E59" w:rsidP="00A75E59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10.2. Каждая из сторон вправе отказаться от настоящего Договора, предупредив об этом другую сторону не менее чем за 30 дней. Договор считается расторгнутым по истечении 30 дней с момента вручения другой стороне уведомления об отказе от Договора. В случае отказа одной из сторон от Договора, стороны обязаны завершить все взаиморасчеты до момента окончания срока действия Договора. </w:t>
      </w:r>
    </w:p>
    <w:p w:rsidR="00A75E59" w:rsidRDefault="00A75E59" w:rsidP="00A75E59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10.3.Любые изменения и дополнения к настоящему Договору оформляются только в письменном виде и вступают в действие после подписания обеими сторонами.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color w:val="1D1B11" w:themeColor="background2" w:themeShade="1A"/>
          <w:spacing w:val="2"/>
          <w:sz w:val="20"/>
          <w:szCs w:val="20"/>
        </w:rPr>
        <w:t>11. ДОПОЛНИТЕЛЬНЫЕ УСЛОВИЯ</w:t>
      </w:r>
    </w:p>
    <w:p w:rsidR="00170887" w:rsidRPr="00563686" w:rsidRDefault="00A75E59" w:rsidP="00A75E59">
      <w:pPr>
        <w:spacing w:after="100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11.1. Ф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инансовое обеспечение (обеспечение исполнения обязательств Т</w:t>
      </w:r>
      <w:r w:rsidR="00563686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перед туристом за неисполнение или ненадлежащее исполнение обязательств туроператора) в размере 500 000 (пятьсот тысяч) рублей 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предоставлено </w:t>
      </w:r>
      <w:r w:rsidR="00563686" w:rsidRPr="00563686">
        <w:rPr>
          <w:rFonts w:ascii="Times New Roman" w:hAnsi="Times New Roman" w:cs="Times New Roman"/>
          <w:sz w:val="20"/>
          <w:szCs w:val="20"/>
        </w:rPr>
        <w:t>АО «Боровицкое страховое общество»</w:t>
      </w:r>
      <w:r w:rsidR="00563686">
        <w:rPr>
          <w:rFonts w:ascii="Times New Roman" w:hAnsi="Times New Roman" w:cs="Times New Roman"/>
          <w:sz w:val="20"/>
          <w:szCs w:val="20"/>
        </w:rPr>
        <w:t xml:space="preserve"> по Договору </w:t>
      </w:r>
      <w:r w:rsidR="00563686" w:rsidRPr="00563686">
        <w:rPr>
          <w:rFonts w:ascii="Times New Roman" w:hAnsi="Times New Roman" w:cs="Times New Roman"/>
          <w:sz w:val="20"/>
          <w:szCs w:val="20"/>
        </w:rPr>
        <w:t>страхования гражданской ответственности туроператора за неисполнение обязательств по договору о реализации туристского продукта</w:t>
      </w:r>
      <w:r w:rsidR="00563686">
        <w:rPr>
          <w:rFonts w:ascii="Times New Roman" w:hAnsi="Times New Roman" w:cs="Times New Roman"/>
          <w:sz w:val="20"/>
          <w:szCs w:val="20"/>
        </w:rPr>
        <w:t xml:space="preserve">. Адрес (местонахождение) 101000, </w:t>
      </w:r>
      <w:r w:rsidR="00563686" w:rsidRPr="00563686">
        <w:rPr>
          <w:rFonts w:ascii="Times New Roman" w:hAnsi="Times New Roman" w:cs="Times New Roman"/>
          <w:sz w:val="20"/>
          <w:szCs w:val="20"/>
        </w:rPr>
        <w:t>г. Москва, Покровский б-р, д.4/17, корп.3</w:t>
      </w:r>
    </w:p>
    <w:p w:rsidR="00170887" w:rsidRDefault="00170887" w:rsidP="00A75E59">
      <w:pPr>
        <w:spacing w:after="100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lastRenderedPageBreak/>
        <w:t>Страховщик обязан выплатить страховое возмещение по договору страхования ответственности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по письменному требованию туриста и (или) иного уполномоченного лица при наступлении страхового случая. Основанием для выплаты страхового возмещения по договору страхования ответственности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является факт установления обязанности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возместить туристу и (или) иному уполномоченному лицу реальный ущерб, возникший в результате неисполнения или ненадлежащего исполнения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УРОПЕРАТОРОМ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A75E59" w:rsidRDefault="00A75E59" w:rsidP="00A75E59">
      <w:pPr>
        <w:overflowPunct w:val="0"/>
        <w:jc w:val="both"/>
        <w:textAlignment w:val="baseline"/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11.2.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Сведения о порядке и сроках предъявления туристом и (или) иным заказчиком требований о выплате страхового возмещения по договору страхования ответственности туроператора, и информация об основаниях для осуществления выплаты по договору страхования ответственности туроператора расположены в сети Интернет по адресу </w:t>
      </w:r>
      <w:hyperlink r:id="rId6" w:history="1">
        <w:r>
          <w:rPr>
            <w:rStyle w:val="a3"/>
            <w:rFonts w:ascii="Times New Roman" w:hAnsi="Times New Roman" w:cs="Times New Roman"/>
            <w:spacing w:val="2"/>
            <w:sz w:val="20"/>
            <w:szCs w:val="20"/>
          </w:rPr>
          <w:t>http://www.rgs.ru/</w:t>
        </w:r>
      </w:hyperlink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.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УРАГЕНТ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обязуется ознакомиться с указанными сведениями самостоятельно и предоставить указанные сведения клиентам перед тем, как заказать туристический</w:t>
      </w:r>
      <w:proofErr w:type="gramEnd"/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 xml:space="preserve"> продукт Т</w:t>
      </w:r>
      <w:r w:rsidR="00563686"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УРОПЕРАТОРА</w:t>
      </w:r>
      <w:r>
        <w:rPr>
          <w:rFonts w:ascii="Times New Roman" w:hAnsi="Times New Roman" w:cs="Times New Roman"/>
          <w:color w:val="1D1B11" w:themeColor="background2" w:themeShade="1A"/>
          <w:spacing w:val="2"/>
          <w:sz w:val="20"/>
          <w:szCs w:val="20"/>
        </w:rPr>
        <w:t>.</w:t>
      </w:r>
    </w:p>
    <w:p w:rsidR="00A75E59" w:rsidRDefault="00A75E59" w:rsidP="00A75E59">
      <w:pPr>
        <w:overflowPunct w:val="0"/>
        <w:jc w:val="center"/>
        <w:textAlignment w:val="baseline"/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pacing w:val="-2"/>
          <w:sz w:val="20"/>
          <w:szCs w:val="20"/>
        </w:rPr>
        <w:t xml:space="preserve">12. ЮРИДИЧЕСКИЕ АДРЕСА И ПОДПИСИ СТОРОН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8"/>
        <w:gridCol w:w="4845"/>
        <w:gridCol w:w="224"/>
        <w:gridCol w:w="177"/>
      </w:tblGrid>
      <w:tr w:rsidR="00A75E59" w:rsidTr="00A75E59">
        <w:tc>
          <w:tcPr>
            <w:tcW w:w="9913" w:type="dxa"/>
            <w:gridSpan w:val="2"/>
            <w:hideMark/>
          </w:tcPr>
          <w:tbl>
            <w:tblPr>
              <w:tblStyle w:val="a4"/>
              <w:tblW w:w="9492" w:type="dxa"/>
              <w:tblLayout w:type="fixed"/>
              <w:tblLook w:val="04A0" w:firstRow="1" w:lastRow="0" w:firstColumn="1" w:lastColumn="0" w:noHBand="0" w:noVBand="1"/>
            </w:tblPr>
            <w:tblGrid>
              <w:gridCol w:w="4841"/>
              <w:gridCol w:w="4651"/>
            </w:tblGrid>
            <w:tr w:rsidR="00A75E59">
              <w:trPr>
                <w:trHeight w:val="2804"/>
              </w:trPr>
              <w:tc>
                <w:tcPr>
                  <w:tcW w:w="4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75E59" w:rsidRDefault="0056368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636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ТУРОПЕРАТОР: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организации: ООО «7 холмов»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Юридический/почтовый адрес: 121359, </w:t>
                  </w:r>
                  <w:proofErr w:type="spell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</w:t>
                  </w:r>
                  <w:proofErr w:type="gram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осква</w:t>
                  </w:r>
                  <w:proofErr w:type="spellEnd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ул. Академика Павлова, 21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bookmarkStart w:id="0" w:name="_GoBack"/>
                  <w:bookmarkEnd w:id="0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ИНН организации: 9731077397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КПП организации: 773101001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Номер расчетного счета: 40702810738000033508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Наименование банка: ПАО Сбербанк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Корреспондентский счет: 30101810400000000225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БИК: 044525225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ОГРН: 1217700140613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ОКВЭД 79.11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ОКПО </w:t>
                  </w:r>
                  <w:r w:rsidRPr="002173C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47746103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Телефон 84957875177</w:t>
                  </w:r>
                </w:p>
                <w:p w:rsidR="002173C1" w:rsidRPr="002173C1" w:rsidRDefault="002173C1" w:rsidP="002173C1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Email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7-</w:t>
                  </w:r>
                  <w:proofErr w:type="spell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xolmov</w:t>
                  </w:r>
                  <w:proofErr w:type="spellEnd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2173C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563686" w:rsidRPr="00563686" w:rsidRDefault="00563686" w:rsidP="002173C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E59" w:rsidRPr="00563686" w:rsidRDefault="00563686">
                  <w:pPr>
                    <w:ind w:right="459"/>
                    <w:jc w:val="both"/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0"/>
                      <w:szCs w:val="20"/>
                    </w:rPr>
                  </w:pPr>
                  <w:r w:rsidRPr="00563686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0"/>
                      <w:szCs w:val="20"/>
                    </w:rPr>
                    <w:t>ТУРАГЕНТ</w:t>
                  </w:r>
                  <w:r w:rsidR="00A75E59" w:rsidRPr="00563686">
                    <w:rPr>
                      <w:rFonts w:ascii="Times New Roman" w:hAnsi="Times New Roman" w:cs="Times New Roman"/>
                      <w:b/>
                      <w:color w:val="1D1B11" w:themeColor="background2" w:themeShade="1A"/>
                      <w:sz w:val="20"/>
                      <w:szCs w:val="20"/>
                    </w:rPr>
                    <w:t>:</w:t>
                  </w:r>
                </w:p>
                <w:p w:rsidR="00A75E59" w:rsidRPr="00563686" w:rsidRDefault="00A75E59">
                  <w:pPr>
                    <w:ind w:right="459"/>
                    <w:rPr>
                      <w:rFonts w:ascii="Times New Roman" w:hAnsi="Times New Roman" w:cs="Times New Roman"/>
                      <w:color w:val="1D1B11" w:themeColor="background2" w:themeShade="1A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75E59" w:rsidRDefault="00A75E59">
            <w:pPr>
              <w:ind w:right="-9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  <w:tc>
          <w:tcPr>
            <w:tcW w:w="401" w:type="dxa"/>
            <w:gridSpan w:val="2"/>
          </w:tcPr>
          <w:p w:rsidR="00A75E59" w:rsidRDefault="00A75E59">
            <w:pPr>
              <w:ind w:right="21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</w:tc>
      </w:tr>
      <w:tr w:rsidR="00A75E59" w:rsidTr="00A75E59">
        <w:trPr>
          <w:gridAfter w:val="1"/>
          <w:wAfter w:w="177" w:type="dxa"/>
        </w:trPr>
        <w:tc>
          <w:tcPr>
            <w:tcW w:w="5068" w:type="dxa"/>
          </w:tcPr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  <w:lang w:val="en-US"/>
              </w:rPr>
            </w:pPr>
          </w:p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От Туроператора</w:t>
            </w:r>
          </w:p>
        </w:tc>
        <w:tc>
          <w:tcPr>
            <w:tcW w:w="5069" w:type="dxa"/>
            <w:gridSpan w:val="2"/>
            <w:hideMark/>
          </w:tcPr>
          <w:p w:rsidR="00A75E59" w:rsidRDefault="00A75E59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Турагента</w:t>
            </w:r>
            <w:proofErr w:type="spellEnd"/>
          </w:p>
        </w:tc>
      </w:tr>
      <w:tr w:rsidR="00A75E59" w:rsidTr="00A75E59">
        <w:trPr>
          <w:gridAfter w:val="1"/>
          <w:wAfter w:w="177" w:type="dxa"/>
        </w:trPr>
        <w:tc>
          <w:tcPr>
            <w:tcW w:w="5068" w:type="dxa"/>
            <w:hideMark/>
          </w:tcPr>
          <w:p w:rsidR="00A75E59" w:rsidRDefault="00A75E59" w:rsidP="00563686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 xml:space="preserve">Генеральный директор ______________ </w:t>
            </w:r>
            <w:r w:rsidR="00563686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Левина И.В.</w:t>
            </w:r>
          </w:p>
        </w:tc>
        <w:tc>
          <w:tcPr>
            <w:tcW w:w="5069" w:type="dxa"/>
            <w:gridSpan w:val="2"/>
            <w:hideMark/>
          </w:tcPr>
          <w:p w:rsidR="00A75E59" w:rsidRDefault="00A75E59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_____________________ /______________/</w:t>
            </w:r>
          </w:p>
        </w:tc>
      </w:tr>
    </w:tbl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A75E59" w:rsidRDefault="00A75E59" w:rsidP="00A75E59">
      <w:pPr>
        <w:rPr>
          <w:rFonts w:ascii="Times New Roman" w:hAnsi="Times New Roman" w:cs="Times New Roman"/>
          <w:color w:val="1D1B11" w:themeColor="background2" w:themeShade="1A"/>
          <w:sz w:val="20"/>
          <w:szCs w:val="20"/>
          <w:lang w:val="en-US"/>
        </w:rPr>
      </w:pPr>
    </w:p>
    <w:tbl>
      <w:tblPr>
        <w:tblW w:w="8755" w:type="dxa"/>
        <w:tblLayout w:type="fixed"/>
        <w:tblLook w:val="01E0" w:firstRow="1" w:lastRow="1" w:firstColumn="1" w:lastColumn="1" w:noHBand="0" w:noVBand="0"/>
      </w:tblPr>
      <w:tblGrid>
        <w:gridCol w:w="8188"/>
        <w:gridCol w:w="567"/>
      </w:tblGrid>
      <w:tr w:rsidR="00563686" w:rsidTr="003C35F8">
        <w:tc>
          <w:tcPr>
            <w:tcW w:w="8188" w:type="dxa"/>
          </w:tcPr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1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Агентскому договору №___/___/____-___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«______» _________202__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ИНФОРМАЦИЯ О ФИНАНСОВОМ ОБЕСПЕЧЕНИИ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36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Выписка из Единого федерального реестра туроператоров</w:t>
            </w:r>
          </w:p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4252"/>
            </w:tblGrid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Реестровый номер: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1513E7" w:rsidRDefault="001513E7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1513E7">
                    <w:rPr>
                      <w:rFonts w:ascii="Times New Roman" w:hAnsi="Times New Roman" w:cs="Times New Roman"/>
                    </w:rPr>
                    <w:t>РТО 022822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Полное наименование: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 xml:space="preserve">Общество с ограниченной ответственностью 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"</w:t>
                  </w:r>
                  <w:r w:rsidR="00AC0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7 холмов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"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lastRenderedPageBreak/>
                    <w:t>Сокращенное наименование: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ООО "</w:t>
                  </w:r>
                  <w:r w:rsidR="00AC07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7 холмов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"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 (место нахождения):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3C35F8" w:rsidP="000D61A0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 xml:space="preserve">121359, </w:t>
                  </w:r>
                  <w:proofErr w:type="spellStart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осква</w:t>
                  </w:r>
                  <w:proofErr w:type="spellEnd"/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, ул. Академика Павлова, 21</w:t>
                  </w:r>
                  <w:r w:rsidR="000D61A0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0D61A0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C35F8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Почтовый адрес: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D21635" w:rsidP="00D2163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 xml:space="preserve">121359, </w:t>
                  </w:r>
                  <w:proofErr w:type="spellStart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.М</w:t>
                  </w:r>
                  <w:proofErr w:type="gramEnd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осква</w:t>
                  </w:r>
                  <w:proofErr w:type="spellEnd"/>
                  <w:r w:rsidRPr="00D21635">
                    <w:rPr>
                      <w:rStyle w:val="layout"/>
                      <w:rFonts w:ascii="Times New Roman" w:hAnsi="Times New Roman" w:cs="Times New Roman"/>
                      <w:sz w:val="20"/>
                      <w:szCs w:val="20"/>
                    </w:rPr>
                    <w:t>, ул. Академика Павлова, д.21, к.1, кв.123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 официального сайта в сети "Интернет":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007E8" w:rsidRDefault="009007E8" w:rsidP="00AC072E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563686" w:rsidRPr="00900488" w:rsidRDefault="00900488" w:rsidP="00AC072E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900488">
                    <w:rPr>
                      <w:rFonts w:ascii="Times New Roman" w:hAnsi="Times New Roman" w:cs="Times New Roman"/>
                      <w:sz w:val="20"/>
                      <w:szCs w:val="20"/>
                    </w:rPr>
                    <w:t>https://hills-moscow.ru/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ИНН: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D21635" w:rsidRPr="00D21635" w:rsidRDefault="00D21635" w:rsidP="00D21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D2163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9731077397</w:t>
                  </w:r>
                </w:p>
                <w:p w:rsidR="00563686" w:rsidRPr="00563686" w:rsidRDefault="00563686" w:rsidP="00D21635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ОГРН: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6E2B68" w:rsidRPr="006E2B68" w:rsidRDefault="006E2B68" w:rsidP="006E2B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E2B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1217700140613</w:t>
                  </w:r>
                </w:p>
                <w:p w:rsidR="00563686" w:rsidRPr="00563686" w:rsidRDefault="00563686" w:rsidP="00AC072E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Адреса структурных подразделений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нет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Сфера туроператорской деятельности: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внутренний туризм</w:t>
                  </w: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br/>
                    <w:t>международный въездной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Размер финансового обеспечения: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500 000 рублей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Способ финансового обеспечения: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8228F4" w:rsidRPr="008228F4" w:rsidRDefault="008228F4" w:rsidP="008228F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8228F4">
                    <w:rPr>
                      <w:sz w:val="20"/>
                      <w:szCs w:val="20"/>
                    </w:rPr>
                    <w:t xml:space="preserve"> </w:t>
                  </w:r>
                  <w:r w:rsidRPr="008228F4">
                    <w:rPr>
                      <w:bCs/>
                      <w:sz w:val="20"/>
                      <w:szCs w:val="20"/>
                    </w:rPr>
                    <w:t xml:space="preserve">ДОГОВОР №00131-420001-21 </w:t>
                  </w:r>
                </w:p>
                <w:p w:rsidR="00563686" w:rsidRPr="00563686" w:rsidRDefault="008228F4" w:rsidP="008228F4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8228F4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страхования гражданской ответственности туроператора за неисполнение обязательств по договору о реализации туристского продукта</w:t>
                  </w:r>
                </w:p>
              </w:tc>
            </w:tr>
            <w:tr w:rsidR="00563686" w:rsidRPr="00563686" w:rsidTr="003C35F8">
              <w:trPr>
                <w:trHeight w:val="70"/>
              </w:trPr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Срок действия финансового обеспечения: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563686" w:rsidRPr="00563686" w:rsidRDefault="00A92DA1" w:rsidP="00592709">
                  <w:pPr>
                    <w:pStyle w:val="Default"/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A92DA1">
                    <w:rPr>
                      <w:sz w:val="20"/>
                      <w:szCs w:val="20"/>
                    </w:rPr>
                    <w:t xml:space="preserve">с 16 апреля 2021 года по 15 апреля 2022 года </w:t>
                  </w: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Наименование организации, предоставившей финансовое обеспечение: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9007E8" w:rsidRDefault="009007E8" w:rsidP="00FB5FC7">
                  <w:pPr>
                    <w:pStyle w:val="Default"/>
                    <w:rPr>
                      <w:bCs/>
                      <w:sz w:val="20"/>
                      <w:szCs w:val="20"/>
                    </w:rPr>
                  </w:pPr>
                </w:p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bCs/>
                      <w:sz w:val="20"/>
                      <w:szCs w:val="20"/>
                    </w:rPr>
                    <w:t xml:space="preserve">АО «Боровицкое страховое общество» 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Адрес (место нахождения) организации, предоставившей финансовое обеспечение: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101000, г. Москва, </w:t>
                  </w:r>
                </w:p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Покровский б-р, д.4/17, корп.3 </w:t>
                  </w:r>
                </w:p>
                <w:p w:rsidR="00563686" w:rsidRPr="00563686" w:rsidRDefault="00563686" w:rsidP="00FB5FC7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Почтовый адрес организации, предоставившей финансовое обеспечение: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101000, г. Москва, </w:t>
                  </w:r>
                </w:p>
                <w:p w:rsidR="00FB5FC7" w:rsidRPr="00FB5FC7" w:rsidRDefault="00FB5FC7" w:rsidP="00FB5FC7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B5FC7">
                    <w:rPr>
                      <w:sz w:val="20"/>
                      <w:szCs w:val="20"/>
                    </w:rPr>
                    <w:t xml:space="preserve">Покровский б-р, д.4/17, корп.3 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63686" w:rsidRPr="00563686" w:rsidTr="003C35F8">
              <w:tc>
                <w:tcPr>
                  <w:tcW w:w="3823" w:type="dxa"/>
                  <w:shd w:val="clear" w:color="auto" w:fill="auto"/>
                </w:tcPr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56368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Дата и номер приказа Ростуризма о внесении сведений в единый федеральный реестр туроператоров</w:t>
                  </w:r>
                </w:p>
                <w:p w:rsidR="00563686" w:rsidRPr="00563686" w:rsidRDefault="00563686" w:rsidP="00563686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4252" w:type="dxa"/>
                  <w:shd w:val="clear" w:color="auto" w:fill="auto"/>
                </w:tcPr>
                <w:p w:rsidR="001513E7" w:rsidRPr="001513E7" w:rsidRDefault="00563686" w:rsidP="001513E7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3E7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Номер приказа: </w:t>
                  </w:r>
                  <w:r w:rsidR="001513E7" w:rsidRPr="001513E7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181-Пр-21 </w:t>
                  </w:r>
                </w:p>
                <w:p w:rsidR="001513E7" w:rsidRPr="001513E7" w:rsidRDefault="001513E7" w:rsidP="001513E7">
                  <w:pPr>
                    <w:pStyle w:val="a8"/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  <w:p w:rsidR="00563686" w:rsidRPr="00563686" w:rsidRDefault="00563686" w:rsidP="001513E7">
                  <w:pPr>
                    <w:pStyle w:val="a8"/>
                    <w:rPr>
                      <w:sz w:val="20"/>
                      <w:szCs w:val="20"/>
                      <w:lang w:eastAsia="ar-SA"/>
                    </w:rPr>
                  </w:pPr>
                  <w:r w:rsidRPr="001513E7">
                    <w:rPr>
                      <w:rFonts w:ascii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Дата приказа:   </w:t>
                  </w:r>
                  <w:r w:rsidR="001513E7" w:rsidRPr="001513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17/05/2021</w:t>
                  </w:r>
                </w:p>
              </w:tc>
            </w:tr>
          </w:tbl>
          <w:p w:rsidR="00563686" w:rsidRPr="00563686" w:rsidRDefault="00563686" w:rsidP="0056368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B77A6" w:rsidRPr="000B77A6" w:rsidRDefault="000B77A6" w:rsidP="000B77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ТУРОПЕРАТОР ____________________ </w:t>
            </w: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ТУРА</w:t>
            </w:r>
            <w:r w:rsidRPr="000B77A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ГЕНТ________________________</w:t>
            </w:r>
          </w:p>
          <w:p w:rsidR="00A75E59" w:rsidRDefault="00A75E59">
            <w:pPr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  <w:p w:rsidR="009007E8" w:rsidRDefault="009007E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ПРИЛОЖЕНИЕ № 2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 Агентскому договору №___/___/____-___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«______» _________20</w:t>
            </w:r>
            <w:r w:rsidR="0095062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3C35F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C35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РАЗМЕР АГЕНТСКОГО ВОЗНАГРАЖДЕНИЯ</w:t>
            </w:r>
          </w:p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tbl>
            <w:tblPr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91"/>
              <w:gridCol w:w="1984"/>
            </w:tblGrid>
            <w:tr w:rsidR="003C35F8" w:rsidRPr="003C35F8" w:rsidTr="003C35F8">
              <w:tc>
                <w:tcPr>
                  <w:tcW w:w="6091" w:type="dxa"/>
                  <w:shd w:val="clear" w:color="auto" w:fill="E0E0E0"/>
                </w:tcPr>
                <w:p w:rsidR="003C35F8" w:rsidRPr="003C35F8" w:rsidRDefault="003C35F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</w:pPr>
                  <w:r w:rsidRPr="003C35F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>Экскурсионные туры</w:t>
                  </w:r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и </w:t>
                  </w:r>
                  <w:r w:rsidRPr="003C35F8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0"/>
                      <w:szCs w:val="20"/>
                      <w:lang w:eastAsia="ar-SA"/>
                    </w:rPr>
                    <w:t xml:space="preserve"> отдых </w:t>
                  </w:r>
                </w:p>
              </w:tc>
              <w:tc>
                <w:tcPr>
                  <w:tcW w:w="1984" w:type="dxa"/>
                  <w:shd w:val="clear" w:color="auto" w:fill="E0E0E0"/>
                </w:tcPr>
                <w:p w:rsidR="003C35F8" w:rsidRPr="003C35F8" w:rsidRDefault="003C35F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ar-SA"/>
                    </w:rPr>
                  </w:pPr>
                  <w:r w:rsidRPr="003C35F8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0"/>
                      <w:szCs w:val="20"/>
                      <w:lang w:eastAsia="ar-SA"/>
                    </w:rPr>
                    <w:t>Комиссия</w:t>
                  </w:r>
                </w:p>
              </w:tc>
            </w:tr>
            <w:tr w:rsidR="003C35F8" w:rsidRPr="003C35F8" w:rsidTr="00254D6C">
              <w:trPr>
                <w:trHeight w:val="331"/>
              </w:trPr>
              <w:tc>
                <w:tcPr>
                  <w:tcW w:w="6091" w:type="dxa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Сборные туры в Москву (каскадные, выходного дня, с фиксированными датами)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10-20%</w:t>
                  </w:r>
                </w:p>
              </w:tc>
            </w:tr>
            <w:tr w:rsidR="003C35F8" w:rsidRPr="003C35F8" w:rsidTr="003C35F8">
              <w:trPr>
                <w:trHeight w:val="480"/>
              </w:trPr>
              <w:tc>
                <w:tcPr>
                  <w:tcW w:w="6091" w:type="dxa"/>
                </w:tcPr>
                <w:p w:rsidR="003C35F8" w:rsidRPr="003C35F8" w:rsidRDefault="003A7B61" w:rsidP="003A7B61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Туры для родителей с детьми, молодежные туры, для организованных групп, туры для маломобильных гостей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10%</w:t>
                  </w:r>
                </w:p>
              </w:tc>
            </w:tr>
            <w:tr w:rsidR="003C35F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C35F8" w:rsidRPr="003C35F8" w:rsidRDefault="003A7B61" w:rsidP="0090048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Туры для школьников 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10%</w:t>
                  </w:r>
                </w:p>
              </w:tc>
            </w:tr>
            <w:tr w:rsidR="003C35F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C35F8" w:rsidRPr="003C35F8" w:rsidRDefault="003A7B61" w:rsidP="003C35F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>Туры по России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A7B61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10 %</w:t>
                  </w:r>
                </w:p>
              </w:tc>
            </w:tr>
            <w:tr w:rsidR="003C35F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C35F8" w:rsidRPr="003C35F8" w:rsidRDefault="00900488" w:rsidP="00392BC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lastRenderedPageBreak/>
                    <w:t xml:space="preserve">Экскурсии </w:t>
                  </w:r>
                </w:p>
              </w:tc>
              <w:tc>
                <w:tcPr>
                  <w:tcW w:w="1984" w:type="dxa"/>
                  <w:vAlign w:val="center"/>
                </w:tcPr>
                <w:p w:rsidR="003C35F8" w:rsidRPr="003C35F8" w:rsidRDefault="00392BC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10%</w:t>
                  </w:r>
                </w:p>
              </w:tc>
            </w:tr>
            <w:tr w:rsidR="00392BC8" w:rsidRPr="003C35F8" w:rsidTr="003C35F8">
              <w:trPr>
                <w:trHeight w:val="360"/>
              </w:trPr>
              <w:tc>
                <w:tcPr>
                  <w:tcW w:w="6091" w:type="dxa"/>
                </w:tcPr>
                <w:p w:rsidR="00392BC8" w:rsidRDefault="00392BC8" w:rsidP="003C35F8">
                  <w:pPr>
                    <w:widowControl w:val="0"/>
                    <w:tabs>
                      <w:tab w:val="left" w:pos="750"/>
                    </w:tabs>
                    <w:suppressAutoHyphens/>
                    <w:autoSpaceDE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ar-SA"/>
                    </w:rPr>
                    <w:t xml:space="preserve">Гостиницы </w:t>
                  </w:r>
                </w:p>
              </w:tc>
              <w:tc>
                <w:tcPr>
                  <w:tcW w:w="1984" w:type="dxa"/>
                  <w:vAlign w:val="center"/>
                </w:tcPr>
                <w:p w:rsidR="00392BC8" w:rsidRPr="003C35F8" w:rsidRDefault="00392BC8" w:rsidP="003C35F8">
                  <w:pPr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ar-SA"/>
                    </w:rPr>
                    <w:t>От 5 до 10%</w:t>
                  </w:r>
                </w:p>
              </w:tc>
            </w:tr>
          </w:tbl>
          <w:p w:rsidR="003C35F8" w:rsidRPr="003C35F8" w:rsidRDefault="003C35F8" w:rsidP="003C35F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A75E59" w:rsidRDefault="00A75E59" w:rsidP="003C35F8">
            <w:pPr>
              <w:tabs>
                <w:tab w:val="left" w:pos="8080"/>
              </w:tabs>
              <w:ind w:right="-97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567" w:type="dxa"/>
          </w:tcPr>
          <w:p w:rsidR="00A75E59" w:rsidRDefault="00A75E59">
            <w:pPr>
              <w:ind w:right="21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</w:pPr>
          </w:p>
        </w:tc>
      </w:tr>
    </w:tbl>
    <w:p w:rsidR="00A75E59" w:rsidRDefault="00A75E59" w:rsidP="00A75E59">
      <w:pPr>
        <w:shd w:val="clear" w:color="auto" w:fill="FFFFFF"/>
        <w:ind w:left="90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p w:rsidR="000B77A6" w:rsidRPr="000B77A6" w:rsidRDefault="00A75E59" w:rsidP="000B77A6">
      <w:pPr>
        <w:pStyle w:val="a6"/>
        <w:tabs>
          <w:tab w:val="clear" w:pos="4677"/>
          <w:tab w:val="clear" w:pos="9355"/>
        </w:tabs>
      </w:pPr>
      <w:r>
        <w:rPr>
          <w:color w:val="1D1B11" w:themeColor="background2" w:themeShade="1A"/>
        </w:rPr>
        <w:t xml:space="preserve">   </w:t>
      </w:r>
      <w:r w:rsidR="000B77A6" w:rsidRPr="000B77A6">
        <w:t xml:space="preserve">ТУРОПЕРАТОР ____________________ </w:t>
      </w:r>
      <w:r w:rsidR="000B77A6">
        <w:t xml:space="preserve">                    ТУР</w:t>
      </w:r>
      <w:r w:rsidR="000B77A6" w:rsidRPr="000B77A6">
        <w:t>АГЕНТ________________________</w:t>
      </w:r>
    </w:p>
    <w:p w:rsidR="0014073B" w:rsidRDefault="00A75E59" w:rsidP="00A75E59">
      <w:r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sectPr w:rsidR="00140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307"/>
    <w:multiLevelType w:val="multilevel"/>
    <w:tmpl w:val="F1D28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6C7E7A6A"/>
    <w:multiLevelType w:val="multilevel"/>
    <w:tmpl w:val="E0A8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10"/>
    <w:rsid w:val="00036450"/>
    <w:rsid w:val="00085B10"/>
    <w:rsid w:val="000B77A6"/>
    <w:rsid w:val="000D61A0"/>
    <w:rsid w:val="0014073B"/>
    <w:rsid w:val="001513E7"/>
    <w:rsid w:val="00170887"/>
    <w:rsid w:val="002173C1"/>
    <w:rsid w:val="00254D6C"/>
    <w:rsid w:val="00312A30"/>
    <w:rsid w:val="003919DB"/>
    <w:rsid w:val="00392BC8"/>
    <w:rsid w:val="003A7B61"/>
    <w:rsid w:val="003C35F8"/>
    <w:rsid w:val="00471255"/>
    <w:rsid w:val="00563686"/>
    <w:rsid w:val="00592709"/>
    <w:rsid w:val="0061079D"/>
    <w:rsid w:val="006E2B68"/>
    <w:rsid w:val="006F05BA"/>
    <w:rsid w:val="00703157"/>
    <w:rsid w:val="007770C2"/>
    <w:rsid w:val="007A1A12"/>
    <w:rsid w:val="008228F4"/>
    <w:rsid w:val="00900488"/>
    <w:rsid w:val="009007E8"/>
    <w:rsid w:val="00950628"/>
    <w:rsid w:val="00A43936"/>
    <w:rsid w:val="00A75E59"/>
    <w:rsid w:val="00A84713"/>
    <w:rsid w:val="00A92DA1"/>
    <w:rsid w:val="00AC072E"/>
    <w:rsid w:val="00AD6711"/>
    <w:rsid w:val="00C850C7"/>
    <w:rsid w:val="00D21635"/>
    <w:rsid w:val="00E47964"/>
    <w:rsid w:val="00FB5FC7"/>
    <w:rsid w:val="00FE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E5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A75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7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E59"/>
    <w:pPr>
      <w:ind w:left="720"/>
      <w:contextualSpacing/>
    </w:pPr>
  </w:style>
  <w:style w:type="character" w:customStyle="1" w:styleId="layout">
    <w:name w:val="layout"/>
    <w:rsid w:val="003C35F8"/>
  </w:style>
  <w:style w:type="paragraph" w:customStyle="1" w:styleId="Default">
    <w:name w:val="Default"/>
    <w:rsid w:val="0082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0B77A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B7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51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E59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A75E5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A75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75E59"/>
    <w:pPr>
      <w:ind w:left="720"/>
      <w:contextualSpacing/>
    </w:pPr>
  </w:style>
  <w:style w:type="character" w:customStyle="1" w:styleId="layout">
    <w:name w:val="layout"/>
    <w:rsid w:val="003C35F8"/>
  </w:style>
  <w:style w:type="paragraph" w:customStyle="1" w:styleId="Default">
    <w:name w:val="Default"/>
    <w:rsid w:val="00822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rsid w:val="000B77A6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0B77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15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10</Pages>
  <Words>3995</Words>
  <Characters>22775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28</cp:revision>
  <dcterms:created xsi:type="dcterms:W3CDTF">2021-05-03T15:47:00Z</dcterms:created>
  <dcterms:modified xsi:type="dcterms:W3CDTF">2021-05-19T09:19:00Z</dcterms:modified>
</cp:coreProperties>
</file>